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19E" w:rsidRPr="004921A8" w:rsidRDefault="000C119E" w:rsidP="000C119E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4921A8">
        <w:rPr>
          <w:rFonts w:ascii="Times New Roman" w:hAnsi="Times New Roman"/>
          <w:color w:val="000000"/>
          <w:sz w:val="28"/>
          <w:szCs w:val="28"/>
        </w:rPr>
        <w:t>УТВЕРЖДЕН</w:t>
      </w:r>
      <w:r>
        <w:rPr>
          <w:rFonts w:ascii="Times New Roman" w:hAnsi="Times New Roman"/>
          <w:color w:val="000000"/>
          <w:sz w:val="28"/>
          <w:szCs w:val="28"/>
        </w:rPr>
        <w:t>Ы</w:t>
      </w:r>
    </w:p>
    <w:p w:rsidR="000C119E" w:rsidRPr="004921A8" w:rsidRDefault="000C119E" w:rsidP="000C119E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4921A8">
        <w:rPr>
          <w:rFonts w:ascii="Times New Roman" w:hAnsi="Times New Roman"/>
          <w:color w:val="000000"/>
          <w:sz w:val="28"/>
          <w:szCs w:val="28"/>
        </w:rPr>
        <w:t>постановлением администрации городского округа город Воронеж</w:t>
      </w:r>
    </w:p>
    <w:p w:rsidR="000C119E" w:rsidRDefault="000C119E" w:rsidP="000C119E">
      <w:pPr>
        <w:tabs>
          <w:tab w:val="center" w:pos="7441"/>
        </w:tabs>
        <w:spacing w:after="0" w:line="240" w:lineRule="auto"/>
        <w:ind w:left="4962"/>
        <w:jc w:val="center"/>
        <w:rPr>
          <w:rFonts w:ascii="Times New Roman" w:eastAsia="Calibri" w:hAnsi="Times New Roman"/>
          <w:sz w:val="28"/>
          <w:szCs w:val="28"/>
        </w:rPr>
      </w:pPr>
      <w:r w:rsidRPr="002C4FC7">
        <w:rPr>
          <w:rFonts w:ascii="Times New Roman" w:eastAsia="Calibri" w:hAnsi="Times New Roman"/>
          <w:sz w:val="28"/>
          <w:szCs w:val="28"/>
        </w:rPr>
        <w:t xml:space="preserve">от </w:t>
      </w:r>
      <w:r w:rsidR="001024E2">
        <w:rPr>
          <w:rFonts w:ascii="Times New Roman" w:eastAsia="Calibri" w:hAnsi="Times New Roman"/>
          <w:sz w:val="28"/>
          <w:szCs w:val="28"/>
        </w:rPr>
        <w:t xml:space="preserve">06.02.2026      </w:t>
      </w:r>
      <w:r w:rsidRPr="002C4FC7">
        <w:rPr>
          <w:rFonts w:ascii="Times New Roman" w:eastAsia="Calibri" w:hAnsi="Times New Roman"/>
          <w:sz w:val="28"/>
          <w:szCs w:val="28"/>
        </w:rPr>
        <w:t>№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1024E2">
        <w:rPr>
          <w:rFonts w:ascii="Times New Roman" w:eastAsia="Calibri" w:hAnsi="Times New Roman"/>
          <w:sz w:val="28"/>
          <w:szCs w:val="28"/>
        </w:rPr>
        <w:t>136</w:t>
      </w:r>
    </w:p>
    <w:p w:rsidR="00435532" w:rsidRDefault="00435532" w:rsidP="000C119E">
      <w:pPr>
        <w:tabs>
          <w:tab w:val="center" w:pos="7441"/>
        </w:tabs>
        <w:spacing w:after="0" w:line="240" w:lineRule="auto"/>
        <w:ind w:left="4962"/>
        <w:jc w:val="center"/>
        <w:rPr>
          <w:rFonts w:ascii="Times New Roman" w:eastAsia="Calibri" w:hAnsi="Times New Roman"/>
          <w:sz w:val="28"/>
          <w:szCs w:val="28"/>
        </w:rPr>
      </w:pPr>
    </w:p>
    <w:p w:rsidR="00435532" w:rsidRDefault="00435532" w:rsidP="000C119E">
      <w:pPr>
        <w:tabs>
          <w:tab w:val="center" w:pos="7441"/>
        </w:tabs>
        <w:spacing w:after="0" w:line="240" w:lineRule="auto"/>
        <w:ind w:left="4962"/>
        <w:jc w:val="center"/>
        <w:rPr>
          <w:rFonts w:ascii="Times New Roman" w:eastAsia="Calibri" w:hAnsi="Times New Roman"/>
          <w:sz w:val="28"/>
          <w:szCs w:val="28"/>
        </w:rPr>
      </w:pPr>
    </w:p>
    <w:p w:rsidR="00435532" w:rsidRPr="00966544" w:rsidRDefault="00435532" w:rsidP="00435532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66544">
        <w:rPr>
          <w:rFonts w:ascii="Times New Roman" w:hAnsi="Times New Roman" w:cs="Times New Roman"/>
          <w:b/>
          <w:color w:val="000000"/>
          <w:sz w:val="28"/>
          <w:szCs w:val="28"/>
        </w:rPr>
        <w:t>ИЗМЕНЕНИЯ</w:t>
      </w:r>
    </w:p>
    <w:p w:rsidR="00435532" w:rsidRPr="00966544" w:rsidRDefault="00435532" w:rsidP="00435532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66544">
        <w:rPr>
          <w:rFonts w:ascii="Times New Roman" w:hAnsi="Times New Roman" w:cs="Times New Roman"/>
          <w:b/>
          <w:color w:val="000000"/>
          <w:sz w:val="28"/>
          <w:szCs w:val="28"/>
        </w:rPr>
        <w:t>В ПОЛОЖЕНИЕ О ЗАКУПКЕ ТОВАРОВ, РАБОТ, УСЛУГ</w:t>
      </w:r>
    </w:p>
    <w:p w:rsidR="00435532" w:rsidRDefault="00435532" w:rsidP="00435532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665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БЮДЖЕТНОГО УЧРЕЖДЕНИЯ </w:t>
      </w:r>
      <w:r w:rsidRPr="004921A8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ОКРУГА ГОРОД ВОРОНЕЖ «ЕДИНЫЙ ОПЕРАТОР ГОРОДСКИХ ПАССАЖИРСКИХ ПЕРЕВОЗОК»</w:t>
      </w:r>
    </w:p>
    <w:p w:rsidR="00DB2800" w:rsidRDefault="00DB2800" w:rsidP="006C4C53">
      <w:pPr>
        <w:pStyle w:val="ConsPlusNormal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721D" w:rsidRPr="004E721D" w:rsidRDefault="004E721D" w:rsidP="004E72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1. В разделе 1 «Общие положения» </w:t>
      </w:r>
      <w:r w:rsidR="005F380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E721D">
        <w:rPr>
          <w:rFonts w:ascii="Times New Roman" w:hAnsi="Times New Roman" w:cs="Times New Roman"/>
          <w:color w:val="000000"/>
          <w:sz w:val="28"/>
          <w:szCs w:val="28"/>
        </w:rPr>
        <w:t>оложения о закупке товаров, работ, услуг</w:t>
      </w:r>
      <w:r w:rsidR="005F380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бюджетного учреждения городского округа город Воронеж «Единый оператор городских пассажирских перевозок»</w:t>
      </w: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r w:rsidR="005F3808">
        <w:rPr>
          <w:rFonts w:ascii="Times New Roman" w:hAnsi="Times New Roman" w:cs="Times New Roman"/>
          <w:color w:val="000000"/>
          <w:sz w:val="28"/>
          <w:szCs w:val="28"/>
        </w:rPr>
        <w:t>Положение о закупке</w:t>
      </w:r>
      <w:r w:rsidRPr="004E721D">
        <w:rPr>
          <w:rFonts w:ascii="Times New Roman" w:hAnsi="Times New Roman" w:cs="Times New Roman"/>
          <w:color w:val="000000"/>
          <w:sz w:val="28"/>
          <w:szCs w:val="28"/>
        </w:rPr>
        <w:t>):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1.1. Подраздел 1.1 «Термины и определения» дополнить абзацем следующего содержания: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«Совместная закупка – конкурентная закупка, проводимая с целью удовлетворения потребностей двух и более заказчиков в соответствии с настоящим Положением</w:t>
      </w:r>
      <w:proofErr w:type="gramStart"/>
      <w:r w:rsidRPr="004E721D">
        <w:rPr>
          <w:rFonts w:ascii="Times New Roman" w:hAnsi="Times New Roman" w:cs="Times New Roman"/>
          <w:color w:val="000000"/>
          <w:sz w:val="28"/>
          <w:szCs w:val="28"/>
        </w:rPr>
        <w:t>.».</w:t>
      </w:r>
      <w:proofErr w:type="gramEnd"/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1.2. Подраз</w:t>
      </w:r>
      <w:r w:rsidR="005F3808">
        <w:rPr>
          <w:rFonts w:ascii="Times New Roman" w:hAnsi="Times New Roman" w:cs="Times New Roman"/>
          <w:color w:val="000000"/>
          <w:sz w:val="28"/>
          <w:szCs w:val="28"/>
        </w:rPr>
        <w:t>дел 1.2 «Предмет регулирования»</w:t>
      </w: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пунктом 1.2.8 следующего содержания: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«1.2.8. При наличии у двух и более заказчиков потребности в одних и тех же товарах, работах, услугах такие заказчики вправе проводить совместные закупки. Права, обязанности и ответственность заказчиков при проведении совместных закупок определяются соглашением о проведении совместной закупки, заключенным в соответствии с Гражданским кодексом Российской Федерации и настоящим Положением</w:t>
      </w:r>
      <w:proofErr w:type="gramStart"/>
      <w:r w:rsidRPr="004E721D">
        <w:rPr>
          <w:rFonts w:ascii="Times New Roman" w:hAnsi="Times New Roman" w:cs="Times New Roman"/>
          <w:color w:val="000000"/>
          <w:sz w:val="28"/>
          <w:szCs w:val="28"/>
        </w:rPr>
        <w:t>.».</w:t>
      </w:r>
      <w:proofErr w:type="gramEnd"/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2. Раздел 9 «Порядок подготовки и проведения закупок» </w:t>
      </w:r>
      <w:r w:rsidR="005F3808">
        <w:rPr>
          <w:rFonts w:ascii="Times New Roman" w:hAnsi="Times New Roman" w:cs="Times New Roman"/>
          <w:color w:val="000000"/>
          <w:sz w:val="28"/>
          <w:szCs w:val="28"/>
        </w:rPr>
        <w:t>Положения о закупке</w:t>
      </w: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подразделом 9.10 следующего содержания:</w:t>
      </w:r>
    </w:p>
    <w:p w:rsidR="005F3808" w:rsidRDefault="004E721D" w:rsidP="005F3808">
      <w:pPr>
        <w:pStyle w:val="ConsPlusNormal"/>
        <w:tabs>
          <w:tab w:val="left" w:pos="142"/>
        </w:tabs>
        <w:spacing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«9.10. Особенности организации и проведения совместных закупок</w:t>
      </w:r>
    </w:p>
    <w:p w:rsidR="00C23EA3" w:rsidRDefault="004E721D" w:rsidP="005F3808">
      <w:pPr>
        <w:pStyle w:val="ConsPlusNormal"/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9.10.1. Заказчик вправе проводи</w:t>
      </w:r>
      <w:r w:rsidR="00C23EA3">
        <w:rPr>
          <w:rFonts w:ascii="Times New Roman" w:hAnsi="Times New Roman" w:cs="Times New Roman"/>
          <w:color w:val="000000"/>
          <w:sz w:val="28"/>
          <w:szCs w:val="28"/>
        </w:rPr>
        <w:t>ть совместные закупки с другими</w:t>
      </w:r>
      <w:r w:rsidR="00B220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заказчиками конкурентными способами, </w:t>
      </w:r>
      <w:r w:rsidR="00C23EA3">
        <w:rPr>
          <w:rFonts w:ascii="Times New Roman" w:hAnsi="Times New Roman" w:cs="Times New Roman"/>
          <w:color w:val="000000"/>
          <w:sz w:val="28"/>
          <w:szCs w:val="28"/>
        </w:rPr>
        <w:t>установленными в подпунктах 1–4</w:t>
      </w:r>
    </w:p>
    <w:p w:rsidR="00C23EA3" w:rsidRDefault="004E721D" w:rsidP="00C23EA3">
      <w:pPr>
        <w:pStyle w:val="ConsPlusNormal"/>
        <w:tabs>
          <w:tab w:val="left" w:pos="142"/>
        </w:tabs>
        <w:spacing w:line="360" w:lineRule="auto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пункта 4.1 раздела 4 настоящего Положения, в том числе у су</w:t>
      </w:r>
      <w:r w:rsidR="00C23EA3">
        <w:rPr>
          <w:rFonts w:ascii="Times New Roman" w:hAnsi="Times New Roman" w:cs="Times New Roman"/>
          <w:color w:val="000000"/>
          <w:sz w:val="28"/>
          <w:szCs w:val="28"/>
        </w:rPr>
        <w:t>бъектов малого</w:t>
      </w:r>
    </w:p>
    <w:p w:rsidR="004E721D" w:rsidRPr="004E721D" w:rsidRDefault="004E721D" w:rsidP="00C23EA3">
      <w:pPr>
        <w:pStyle w:val="ConsPlusNormal"/>
        <w:tabs>
          <w:tab w:val="left" w:pos="142"/>
        </w:tabs>
        <w:spacing w:line="360" w:lineRule="auto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и среднего предпринимательства.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9.10.2. Совместные закупки проводятся в целях повышения эффективности закупок одинаковых (одноименных) товаров, работ, услуг, необходимых одновременно нескольким заказчикам.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9.10.3. При проведении совместной закупки применяются правила, установленные настоящим Положением для соответствующего способа закупки, с учетом настоящего подраздела Положения.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9.10.4. Организатором совместной закупки является управление муниципальных закупок администрации городского округа город Воронеж.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9.10.5. Для организации и проведения совместной закупки заказчики и организатор совместной закупки заключают соглашение о проведении совместной закупки.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9.10.6. Соглашение о проведении совместной закупки должно содержать: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1) информацию о сторонах соглашения;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2) информацию о предмете закупки;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3) сведения об определении и обосновании НМЦД;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4) права, обязанности и ответственность сторон соглашения;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5) информацию об организаторе совместной закупки, в том числе перечень полномочий, переданных организатору совместной закупки сторонами соглашения;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6) информацию об ЭП, которая будет использована для проведения совместной закупки (в случае проведения закупки в электронной форме);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7) порядок формирования комиссии по осуществлению совместной закупки;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8) порядок, срок разработки, согласования и утверждения документации о закупке;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9) срок проведения совместной закупки;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10) иную информацию, определяющую взаимоотношения сторон соглашения при проведении совместной закупки.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9.10.7. Обоснование НМЦД при проведении совместной закупки осуществляет заказчик, участвующий в совместной закупке, уполномоченный соглашением о проведении совместной закупки.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В извещении об осуществлении совместной закупки, документации о совместной закупке указываются сведения о начальной (максимальной) цене каждого договора либо формула цены и максимальное значение цены каждого договора. В случае если количество поставляемых товаров, объем подлежащих выполнению работ, оказанию услуг невозможно определить, указываются начальная цена единицы товара, работы, услуги, а также начальная сумма цен указанных единиц и максимальное значение цены каждого договора.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9.10.8. Договоры по результатам совместной закупки заключаются каждым заказчиком самостоятельно в соответствии с разделом 13  настоящего Положения. 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>9.10.9. При проведении совместной закупки на ЭП взаимодействие организатора совместной закупки, заказчиков, оператора ЭП осуществляется в соответствии с регламентом работы ЭП.».</w:t>
      </w:r>
    </w:p>
    <w:p w:rsidR="004E721D" w:rsidRPr="004E721D" w:rsidRDefault="004E721D" w:rsidP="00B220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3. В подпункте 7 пункта 13.2.2 подраздела 13.2 «Исполнение, изменение и расторжение договора» раздела 13 «Заключение, исполнение, изменение и расторжение договора» </w:t>
      </w:r>
      <w:r w:rsidR="005F3808">
        <w:rPr>
          <w:rFonts w:ascii="Times New Roman" w:hAnsi="Times New Roman" w:cs="Times New Roman"/>
          <w:color w:val="000000"/>
          <w:sz w:val="28"/>
          <w:szCs w:val="28"/>
        </w:rPr>
        <w:t>Положения о закупке</w:t>
      </w:r>
      <w:r w:rsidRPr="004E721D">
        <w:rPr>
          <w:rFonts w:ascii="Times New Roman" w:hAnsi="Times New Roman" w:cs="Times New Roman"/>
          <w:color w:val="000000"/>
          <w:sz w:val="28"/>
          <w:szCs w:val="28"/>
        </w:rPr>
        <w:t xml:space="preserve"> слова «до 1 января 2025 года» заменить словами «до 1 января 2026 года».</w:t>
      </w:r>
    </w:p>
    <w:p w:rsidR="00435532" w:rsidRPr="002C4FC7" w:rsidRDefault="00435532" w:rsidP="004E721D">
      <w:pPr>
        <w:tabs>
          <w:tab w:val="center" w:pos="7441"/>
        </w:tabs>
        <w:spacing w:after="0" w:line="360" w:lineRule="auto"/>
        <w:ind w:left="4962"/>
        <w:jc w:val="center"/>
        <w:rPr>
          <w:rFonts w:ascii="Times New Roman" w:eastAsia="Calibri" w:hAnsi="Times New Roman"/>
          <w:sz w:val="28"/>
          <w:szCs w:val="28"/>
        </w:rPr>
      </w:pPr>
    </w:p>
    <w:p w:rsidR="005F3808" w:rsidRDefault="005F3808" w:rsidP="00B22085">
      <w:pPr>
        <w:widowControl w:val="0"/>
        <w:tabs>
          <w:tab w:val="left" w:pos="9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6"/>
        </w:rPr>
      </w:pPr>
      <w:proofErr w:type="gramStart"/>
      <w:r>
        <w:rPr>
          <w:rFonts w:ascii="Times New Roman" w:hAnsi="Times New Roman"/>
          <w:sz w:val="28"/>
          <w:szCs w:val="26"/>
        </w:rPr>
        <w:t>Исполняющий</w:t>
      </w:r>
      <w:proofErr w:type="gramEnd"/>
      <w:r>
        <w:rPr>
          <w:rFonts w:ascii="Times New Roman" w:hAnsi="Times New Roman"/>
          <w:sz w:val="28"/>
          <w:szCs w:val="26"/>
        </w:rPr>
        <w:t xml:space="preserve"> обязанности</w:t>
      </w:r>
    </w:p>
    <w:p w:rsidR="00EC5615" w:rsidRDefault="00B22085" w:rsidP="00B22085">
      <w:pPr>
        <w:widowControl w:val="0"/>
        <w:tabs>
          <w:tab w:val="left" w:pos="980"/>
        </w:tabs>
        <w:autoSpaceDE w:val="0"/>
        <w:autoSpaceDN w:val="0"/>
        <w:adjustRightInd w:val="0"/>
        <w:spacing w:after="0"/>
        <w:jc w:val="both"/>
      </w:pPr>
      <w:r>
        <w:rPr>
          <w:rFonts w:ascii="Times New Roman" w:hAnsi="Times New Roman"/>
          <w:sz w:val="28"/>
          <w:szCs w:val="26"/>
        </w:rPr>
        <w:t>р</w:t>
      </w:r>
      <w:r w:rsidR="00D34856" w:rsidRPr="00896C47">
        <w:rPr>
          <w:rFonts w:ascii="Times New Roman" w:hAnsi="Times New Roman"/>
          <w:sz w:val="28"/>
          <w:szCs w:val="26"/>
        </w:rPr>
        <w:t>уководител</w:t>
      </w:r>
      <w:r>
        <w:rPr>
          <w:rFonts w:ascii="Times New Roman" w:hAnsi="Times New Roman"/>
          <w:sz w:val="28"/>
          <w:szCs w:val="26"/>
        </w:rPr>
        <w:t>я</w:t>
      </w:r>
      <w:r w:rsidR="00D34856" w:rsidRPr="00896C47">
        <w:rPr>
          <w:rFonts w:ascii="Times New Roman" w:hAnsi="Times New Roman"/>
          <w:sz w:val="28"/>
          <w:szCs w:val="26"/>
        </w:rPr>
        <w:t xml:space="preserve"> управления транспорта             </w:t>
      </w:r>
      <w:r>
        <w:rPr>
          <w:rFonts w:ascii="Times New Roman" w:hAnsi="Times New Roman"/>
          <w:sz w:val="28"/>
          <w:szCs w:val="26"/>
        </w:rPr>
        <w:t xml:space="preserve">           </w:t>
      </w:r>
      <w:r w:rsidR="00D34856" w:rsidRPr="00896C47">
        <w:rPr>
          <w:rFonts w:ascii="Times New Roman" w:hAnsi="Times New Roman"/>
          <w:sz w:val="28"/>
          <w:szCs w:val="26"/>
        </w:rPr>
        <w:t xml:space="preserve">              </w:t>
      </w:r>
      <w:r w:rsidR="005F3808">
        <w:rPr>
          <w:rFonts w:ascii="Times New Roman" w:hAnsi="Times New Roman"/>
          <w:sz w:val="28"/>
          <w:szCs w:val="26"/>
        </w:rPr>
        <w:t xml:space="preserve">         </w:t>
      </w:r>
      <w:r w:rsidR="00D34856" w:rsidRPr="00896C47">
        <w:rPr>
          <w:rFonts w:ascii="Times New Roman" w:hAnsi="Times New Roman"/>
          <w:sz w:val="28"/>
          <w:szCs w:val="26"/>
        </w:rPr>
        <w:t xml:space="preserve">      </w:t>
      </w:r>
      <w:r>
        <w:rPr>
          <w:rFonts w:ascii="Times New Roman" w:hAnsi="Times New Roman"/>
          <w:sz w:val="28"/>
          <w:szCs w:val="26"/>
        </w:rPr>
        <w:t>Г.Н. Боев</w:t>
      </w:r>
    </w:p>
    <w:sectPr w:rsidR="00EC5615" w:rsidSect="00221DE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4AE" w:rsidRDefault="00E604AE" w:rsidP="00221DE4">
      <w:pPr>
        <w:spacing w:after="0" w:line="240" w:lineRule="auto"/>
      </w:pPr>
      <w:r>
        <w:separator/>
      </w:r>
    </w:p>
  </w:endnote>
  <w:endnote w:type="continuationSeparator" w:id="0">
    <w:p w:rsidR="00E604AE" w:rsidRDefault="00E604AE" w:rsidP="00221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4AE" w:rsidRDefault="00E604AE" w:rsidP="00221DE4">
      <w:pPr>
        <w:spacing w:after="0" w:line="240" w:lineRule="auto"/>
      </w:pPr>
      <w:r>
        <w:separator/>
      </w:r>
    </w:p>
  </w:footnote>
  <w:footnote w:type="continuationSeparator" w:id="0">
    <w:p w:rsidR="00E604AE" w:rsidRDefault="00E604AE" w:rsidP="00221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0928068"/>
      <w:docPartObj>
        <w:docPartGallery w:val="Page Numbers (Top of Page)"/>
        <w:docPartUnique/>
      </w:docPartObj>
    </w:sdtPr>
    <w:sdtEndPr/>
    <w:sdtContent>
      <w:p w:rsidR="00221DE4" w:rsidRDefault="00221D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D26">
          <w:rPr>
            <w:noProof/>
          </w:rPr>
          <w:t>3</w:t>
        </w:r>
        <w:r>
          <w:fldChar w:fldCharType="end"/>
        </w:r>
      </w:p>
    </w:sdtContent>
  </w:sdt>
  <w:p w:rsidR="00221DE4" w:rsidRDefault="00221D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65"/>
    <w:rsid w:val="000C119E"/>
    <w:rsid w:val="001024E2"/>
    <w:rsid w:val="0014022B"/>
    <w:rsid w:val="001C0565"/>
    <w:rsid w:val="00221DE4"/>
    <w:rsid w:val="00435532"/>
    <w:rsid w:val="004D2B80"/>
    <w:rsid w:val="004E721D"/>
    <w:rsid w:val="005F3808"/>
    <w:rsid w:val="006C4C53"/>
    <w:rsid w:val="007511C0"/>
    <w:rsid w:val="007C4B6C"/>
    <w:rsid w:val="00932D26"/>
    <w:rsid w:val="009A6B73"/>
    <w:rsid w:val="00B22085"/>
    <w:rsid w:val="00C23EA3"/>
    <w:rsid w:val="00D34856"/>
    <w:rsid w:val="00DB2800"/>
    <w:rsid w:val="00E604AE"/>
    <w:rsid w:val="00E84475"/>
    <w:rsid w:val="00EC5615"/>
    <w:rsid w:val="00F4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uiPriority w:val="99"/>
    <w:unhideWhenUsed/>
    <w:rsid w:val="00221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1DE4"/>
  </w:style>
  <w:style w:type="paragraph" w:styleId="a5">
    <w:name w:val="footer"/>
    <w:basedOn w:val="a"/>
    <w:link w:val="a6"/>
    <w:uiPriority w:val="99"/>
    <w:unhideWhenUsed/>
    <w:rsid w:val="00221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1D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uiPriority w:val="99"/>
    <w:unhideWhenUsed/>
    <w:rsid w:val="00221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1DE4"/>
  </w:style>
  <w:style w:type="paragraph" w:styleId="a5">
    <w:name w:val="footer"/>
    <w:basedOn w:val="a"/>
    <w:link w:val="a6"/>
    <w:uiPriority w:val="99"/>
    <w:unhideWhenUsed/>
    <w:rsid w:val="00221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1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Шульгина</cp:lastModifiedBy>
  <cp:revision>2</cp:revision>
  <dcterms:created xsi:type="dcterms:W3CDTF">2026-02-09T12:22:00Z</dcterms:created>
  <dcterms:modified xsi:type="dcterms:W3CDTF">2026-02-09T12:22:00Z</dcterms:modified>
</cp:coreProperties>
</file>